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D6" w:rsidRPr="00126C8F" w:rsidRDefault="003248D6" w:rsidP="003248D6">
      <w:pPr>
        <w:spacing w:after="150" w:line="240" w:lineRule="auto"/>
        <w:jc w:val="center"/>
        <w:rPr>
          <w:rFonts w:ascii="Arial" w:eastAsia="Times New Roman" w:hAnsi="Arial" w:cs="Arial"/>
          <w:color w:val="404040"/>
          <w:sz w:val="20"/>
          <w:szCs w:val="20"/>
          <w:lang w:eastAsia="ru-RU"/>
        </w:rPr>
      </w:pPr>
      <w:r w:rsidRPr="00126C8F">
        <w:rPr>
          <w:rFonts w:ascii="Times New Roman" w:eastAsia="Times New Roman" w:hAnsi="Times New Roman" w:cs="Times New Roman"/>
          <w:b/>
          <w:bCs/>
          <w:color w:val="0000FF"/>
          <w:sz w:val="24"/>
          <w:szCs w:val="24"/>
          <w:lang w:eastAsia="ru-RU"/>
        </w:rPr>
        <w:t>РЕКОМЕНДАЦИИ ПЕДАГОГА-ПСИХОЛОГА УЧАЩИМСЯ 9</w:t>
      </w:r>
      <w:r>
        <w:rPr>
          <w:rFonts w:ascii="Times New Roman" w:eastAsia="Times New Roman" w:hAnsi="Times New Roman" w:cs="Times New Roman"/>
          <w:b/>
          <w:bCs/>
          <w:color w:val="0000FF"/>
          <w:sz w:val="24"/>
          <w:szCs w:val="24"/>
          <w:lang w:eastAsia="ru-RU"/>
        </w:rPr>
        <w:t xml:space="preserve">-Х И 11-Х КЛАССОВ </w:t>
      </w:r>
      <w:r w:rsidRPr="00126C8F">
        <w:rPr>
          <w:rFonts w:ascii="Times New Roman" w:eastAsia="Times New Roman" w:hAnsi="Times New Roman" w:cs="Times New Roman"/>
          <w:b/>
          <w:bCs/>
          <w:color w:val="0000FF"/>
          <w:sz w:val="24"/>
          <w:szCs w:val="24"/>
          <w:lang w:eastAsia="ru-RU"/>
        </w:rPr>
        <w:t xml:space="preserve"> ПО ПОДГОТОВКЕ К ЕГЭ и ОГЭ</w:t>
      </w:r>
    </w:p>
    <w:p w:rsidR="003248D6" w:rsidRPr="00126C8F" w:rsidRDefault="003248D6" w:rsidP="003248D6">
      <w:pPr>
        <w:shd w:val="clear" w:color="auto" w:fill="FFFFFF"/>
        <w:spacing w:after="150" w:line="240" w:lineRule="auto"/>
        <w:jc w:val="both"/>
        <w:rPr>
          <w:rFonts w:ascii="Arial" w:eastAsia="Times New Roman" w:hAnsi="Arial" w:cs="Arial"/>
          <w:b/>
          <w:bCs/>
          <w:sz w:val="20"/>
          <w:szCs w:val="20"/>
          <w:lang w:eastAsia="ru-RU"/>
        </w:rPr>
      </w:pPr>
      <w:r w:rsidRPr="00126C8F">
        <w:rPr>
          <w:rFonts w:ascii="Times New Roman" w:eastAsia="Times New Roman" w:hAnsi="Times New Roman" w:cs="Times New Roman"/>
          <w:b/>
          <w:bCs/>
          <w:sz w:val="24"/>
          <w:szCs w:val="24"/>
          <w:lang w:eastAsia="ru-RU"/>
        </w:rPr>
        <w:t>Уважаемые выпускн</w:t>
      </w:r>
      <w:r>
        <w:rPr>
          <w:rFonts w:ascii="Times New Roman" w:eastAsia="Times New Roman" w:hAnsi="Times New Roman" w:cs="Times New Roman"/>
          <w:b/>
          <w:bCs/>
          <w:sz w:val="24"/>
          <w:szCs w:val="24"/>
          <w:lang w:eastAsia="ru-RU"/>
        </w:rPr>
        <w:t>ики 9-х, 11-х классов</w:t>
      </w:r>
      <w:proofErr w:type="gramStart"/>
      <w:r>
        <w:rPr>
          <w:rFonts w:ascii="Times New Roman" w:eastAsia="Times New Roman" w:hAnsi="Times New Roman" w:cs="Times New Roman"/>
          <w:b/>
          <w:bCs/>
          <w:sz w:val="24"/>
          <w:szCs w:val="24"/>
          <w:lang w:eastAsia="ru-RU"/>
        </w:rPr>
        <w:t xml:space="preserve"> </w:t>
      </w:r>
      <w:r w:rsidRPr="00126C8F">
        <w:rPr>
          <w:rFonts w:ascii="Times New Roman" w:eastAsia="Times New Roman" w:hAnsi="Times New Roman" w:cs="Times New Roman"/>
          <w:b/>
          <w:bCs/>
          <w:sz w:val="24"/>
          <w:szCs w:val="24"/>
          <w:lang w:eastAsia="ru-RU"/>
        </w:rPr>
        <w:t>!</w:t>
      </w:r>
      <w:proofErr w:type="gramEnd"/>
      <w:r w:rsidRPr="00126C8F">
        <w:rPr>
          <w:rFonts w:ascii="Times New Roman" w:eastAsia="Times New Roman" w:hAnsi="Times New Roman" w:cs="Times New Roman"/>
          <w:b/>
          <w:bCs/>
          <w:sz w:val="24"/>
          <w:szCs w:val="24"/>
          <w:lang w:eastAsia="ru-RU"/>
        </w:rPr>
        <w:t xml:space="preserve"> Приближается пора сдачи экзаменов! Психологически период завершения обучения в школе представляет особую</w:t>
      </w:r>
      <w:r w:rsidR="00EA6C0A">
        <w:rPr>
          <w:rFonts w:ascii="Times New Roman" w:eastAsia="Times New Roman" w:hAnsi="Times New Roman" w:cs="Times New Roman"/>
          <w:b/>
          <w:bCs/>
          <w:sz w:val="24"/>
          <w:szCs w:val="24"/>
          <w:lang w:eastAsia="ru-RU"/>
        </w:rPr>
        <w:t xml:space="preserve"> трудность для вас</w:t>
      </w:r>
      <w:r w:rsidRPr="00126C8F">
        <w:rPr>
          <w:rFonts w:ascii="Times New Roman" w:eastAsia="Times New Roman" w:hAnsi="Times New Roman" w:cs="Times New Roman"/>
          <w:b/>
          <w:bCs/>
          <w:sz w:val="24"/>
          <w:szCs w:val="24"/>
          <w:lang w:eastAsia="ru-RU"/>
        </w:rPr>
        <w:t xml:space="preserve"> потому, что это время первого взрослого испытания: </w:t>
      </w:r>
      <w:r w:rsidR="00EA6C0A">
        <w:rPr>
          <w:rFonts w:ascii="Times New Roman" w:eastAsia="Times New Roman" w:hAnsi="Times New Roman" w:cs="Times New Roman"/>
          <w:b/>
          <w:bCs/>
          <w:sz w:val="24"/>
          <w:szCs w:val="24"/>
          <w:lang w:eastAsia="ru-RU"/>
        </w:rPr>
        <w:t>оно показывает, насколько вы</w:t>
      </w:r>
      <w:r w:rsidRPr="00126C8F">
        <w:rPr>
          <w:rFonts w:ascii="Times New Roman" w:eastAsia="Times New Roman" w:hAnsi="Times New Roman" w:cs="Times New Roman"/>
          <w:b/>
          <w:bCs/>
          <w:sz w:val="24"/>
          <w:szCs w:val="24"/>
          <w:lang w:eastAsia="ru-RU"/>
        </w:rPr>
        <w:t xml:space="preserve"> готовы к взрослой жизни, насколько</w:t>
      </w:r>
      <w:r w:rsidR="00EA6C0A">
        <w:rPr>
          <w:rFonts w:ascii="Times New Roman" w:eastAsia="Times New Roman" w:hAnsi="Times New Roman" w:cs="Times New Roman"/>
          <w:b/>
          <w:bCs/>
          <w:sz w:val="24"/>
          <w:szCs w:val="24"/>
          <w:lang w:eastAsia="ru-RU"/>
        </w:rPr>
        <w:t xml:space="preserve"> ваш уровень притязаний адекватен вашим</w:t>
      </w:r>
      <w:r w:rsidRPr="00126C8F">
        <w:rPr>
          <w:rFonts w:ascii="Times New Roman" w:eastAsia="Times New Roman" w:hAnsi="Times New Roman" w:cs="Times New Roman"/>
          <w:b/>
          <w:bCs/>
          <w:sz w:val="24"/>
          <w:szCs w:val="24"/>
          <w:lang w:eastAsia="ru-RU"/>
        </w:rPr>
        <w:t xml:space="preserve"> возможностям. Поэтому результаты выпускных экзаменов имеют для детей особую значимость. </w:t>
      </w:r>
    </w:p>
    <w:p w:rsidR="003248D6" w:rsidRDefault="003248D6" w:rsidP="003248D6">
      <w:pPr>
        <w:shd w:val="clear" w:color="auto" w:fill="FFFFFF"/>
        <w:spacing w:after="150" w:line="240" w:lineRule="auto"/>
        <w:jc w:val="both"/>
        <w:rPr>
          <w:rFonts w:ascii="Times New Roman" w:eastAsia="Times New Roman" w:hAnsi="Times New Roman" w:cs="Times New Roman"/>
          <w:b/>
          <w:bCs/>
          <w:sz w:val="24"/>
          <w:szCs w:val="24"/>
          <w:lang w:eastAsia="ru-RU"/>
        </w:rPr>
      </w:pPr>
      <w:r w:rsidRPr="00126C8F">
        <w:rPr>
          <w:rFonts w:ascii="Times New Roman" w:eastAsia="Times New Roman" w:hAnsi="Times New Roman" w:cs="Times New Roman"/>
          <w:b/>
          <w:bCs/>
          <w:sz w:val="24"/>
          <w:szCs w:val="24"/>
          <w:lang w:eastAsia="ru-RU"/>
        </w:rPr>
        <w:t xml:space="preserve"> В экзаменационную пору всегда присутствует психологическое напряжение. Стресс при этом – абсолютно нормальная реакция организма. 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w:t>
      </w:r>
      <w:r>
        <w:rPr>
          <w:rFonts w:ascii="Times New Roman" w:eastAsia="Times New Roman" w:hAnsi="Times New Roman" w:cs="Times New Roman"/>
          <w:b/>
          <w:bCs/>
          <w:sz w:val="24"/>
          <w:szCs w:val="24"/>
          <w:lang w:eastAsia="ru-RU"/>
        </w:rPr>
        <w:t xml:space="preserve">вам </w:t>
      </w:r>
      <w:r w:rsidRPr="00126C8F">
        <w:rPr>
          <w:rFonts w:ascii="Times New Roman" w:eastAsia="Times New Roman" w:hAnsi="Times New Roman" w:cs="Times New Roman"/>
          <w:b/>
          <w:bCs/>
          <w:sz w:val="24"/>
          <w:szCs w:val="24"/>
          <w:lang w:eastAsia="ru-RU"/>
        </w:rPr>
        <w:t>разумно распределить силы для подготовки и сдачи э</w:t>
      </w:r>
      <w:r w:rsidR="00EA6C0A">
        <w:rPr>
          <w:rFonts w:ascii="Times New Roman" w:eastAsia="Times New Roman" w:hAnsi="Times New Roman" w:cs="Times New Roman"/>
          <w:b/>
          <w:bCs/>
          <w:sz w:val="24"/>
          <w:szCs w:val="24"/>
          <w:lang w:eastAsia="ru-RU"/>
        </w:rPr>
        <w:t>кзамена.</w:t>
      </w:r>
    </w:p>
    <w:p w:rsidR="003248D6" w:rsidRPr="00126C8F" w:rsidRDefault="003248D6" w:rsidP="003248D6">
      <w:pPr>
        <w:shd w:val="clear" w:color="auto" w:fill="FFFFFF"/>
        <w:spacing w:after="150" w:line="240" w:lineRule="auto"/>
        <w:jc w:val="both"/>
        <w:rPr>
          <w:rFonts w:ascii="Arial" w:eastAsia="Times New Roman" w:hAnsi="Arial" w:cs="Arial"/>
          <w:b/>
          <w:bCs/>
          <w:sz w:val="20"/>
          <w:szCs w:val="20"/>
          <w:lang w:eastAsia="ru-RU"/>
        </w:rPr>
      </w:pPr>
    </w:p>
    <w:p w:rsidR="003248D6" w:rsidRPr="00126C8F" w:rsidRDefault="003248D6" w:rsidP="003248D6">
      <w:pPr>
        <w:shd w:val="clear" w:color="auto" w:fill="FFFFFF"/>
        <w:spacing w:after="150" w:line="240" w:lineRule="auto"/>
        <w:jc w:val="both"/>
        <w:rPr>
          <w:rFonts w:ascii="Arial" w:eastAsia="Times New Roman" w:hAnsi="Arial" w:cs="Arial"/>
          <w:b/>
          <w:bCs/>
          <w:sz w:val="20"/>
          <w:szCs w:val="20"/>
          <w:lang w:eastAsia="ru-RU"/>
        </w:rPr>
      </w:pPr>
      <w:r w:rsidRPr="00126C8F">
        <w:rPr>
          <w:rFonts w:ascii="Times New Roman" w:eastAsia="Times New Roman" w:hAnsi="Times New Roman" w:cs="Times New Roman"/>
          <w:b/>
          <w:bCs/>
          <w:sz w:val="24"/>
          <w:szCs w:val="24"/>
          <w:lang w:eastAsia="ru-RU"/>
        </w:rPr>
        <w:t> </w:t>
      </w:r>
      <w:r w:rsidRPr="00126C8F">
        <w:rPr>
          <w:rFonts w:ascii="Times New Roman" w:eastAsia="Times New Roman" w:hAnsi="Times New Roman" w:cs="Times New Roman"/>
          <w:b/>
          <w:bCs/>
          <w:sz w:val="24"/>
          <w:szCs w:val="24"/>
          <w:u w:val="single"/>
          <w:lang w:eastAsia="ru-RU"/>
        </w:rPr>
        <w:t>Советы выпускникам</w:t>
      </w:r>
    </w:p>
    <w:p w:rsidR="003248D6" w:rsidRDefault="003248D6" w:rsidP="003248D6">
      <w:pPr>
        <w:shd w:val="clear" w:color="auto" w:fill="FFFFFF"/>
        <w:spacing w:after="150" w:line="240" w:lineRule="auto"/>
        <w:jc w:val="both"/>
        <w:rPr>
          <w:rFonts w:ascii="Times New Roman" w:eastAsia="Times New Roman" w:hAnsi="Times New Roman" w:cs="Times New Roman"/>
          <w:b/>
          <w:bCs/>
          <w:sz w:val="24"/>
          <w:szCs w:val="24"/>
          <w:lang w:eastAsia="ru-RU"/>
        </w:rPr>
      </w:pPr>
      <w:r w:rsidRPr="00126C8F">
        <w:rPr>
          <w:rFonts w:ascii="Times New Roman" w:eastAsia="Times New Roman" w:hAnsi="Times New Roman" w:cs="Times New Roman"/>
          <w:b/>
          <w:bCs/>
          <w:sz w:val="20"/>
          <w:szCs w:val="20"/>
          <w:lang w:eastAsia="ru-RU"/>
        </w:rPr>
        <w:t> </w:t>
      </w:r>
      <w:r w:rsidRPr="00126C8F">
        <w:rPr>
          <w:rFonts w:ascii="Times New Roman" w:eastAsia="Times New Roman" w:hAnsi="Times New Roman" w:cs="Times New Roman"/>
          <w:b/>
          <w:bCs/>
          <w:sz w:val="24"/>
          <w:szCs w:val="24"/>
          <w:lang w:eastAsia="ru-RU"/>
        </w:rPr>
        <w:t>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 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 Люди, настроенные на успех, добиваются в жизни гораздо больше, чем те, кто старается избегать неудач. 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3248D6" w:rsidRPr="00126C8F" w:rsidRDefault="003248D6" w:rsidP="003248D6">
      <w:pPr>
        <w:shd w:val="clear" w:color="auto" w:fill="FFFFFF"/>
        <w:spacing w:after="150" w:line="240" w:lineRule="auto"/>
        <w:jc w:val="both"/>
        <w:rPr>
          <w:rFonts w:ascii="Arial" w:eastAsia="Times New Roman" w:hAnsi="Arial" w:cs="Arial"/>
          <w:b/>
          <w:bCs/>
          <w:sz w:val="24"/>
          <w:szCs w:val="24"/>
          <w:lang w:eastAsia="ru-RU"/>
        </w:rPr>
      </w:pPr>
    </w:p>
    <w:p w:rsidR="003248D6" w:rsidRPr="00126C8F" w:rsidRDefault="003248D6" w:rsidP="003248D6">
      <w:pPr>
        <w:shd w:val="clear" w:color="auto" w:fill="FFFFFF"/>
        <w:spacing w:after="150" w:line="240" w:lineRule="auto"/>
        <w:jc w:val="both"/>
        <w:rPr>
          <w:rFonts w:ascii="Arial" w:eastAsia="Times New Roman" w:hAnsi="Arial" w:cs="Arial"/>
          <w:b/>
          <w:bCs/>
          <w:sz w:val="24"/>
          <w:szCs w:val="24"/>
          <w:lang w:eastAsia="ru-RU"/>
        </w:rPr>
      </w:pPr>
      <w:r w:rsidRPr="00126C8F">
        <w:rPr>
          <w:rFonts w:ascii="Times New Roman" w:eastAsia="Times New Roman" w:hAnsi="Times New Roman" w:cs="Times New Roman"/>
          <w:b/>
          <w:bCs/>
          <w:sz w:val="24"/>
          <w:szCs w:val="24"/>
          <w:lang w:eastAsia="ru-RU"/>
        </w:rPr>
        <w:t> </w:t>
      </w:r>
      <w:r w:rsidRPr="00126C8F">
        <w:rPr>
          <w:rFonts w:ascii="Times New Roman" w:eastAsia="Times New Roman" w:hAnsi="Times New Roman" w:cs="Times New Roman"/>
          <w:b/>
          <w:bCs/>
          <w:sz w:val="24"/>
          <w:szCs w:val="24"/>
          <w:u w:val="single"/>
          <w:lang w:eastAsia="ru-RU"/>
        </w:rPr>
        <w:t>Некоторые полезные приёмы</w:t>
      </w:r>
    </w:p>
    <w:p w:rsidR="003248D6" w:rsidRPr="00126C8F" w:rsidRDefault="003248D6" w:rsidP="003248D6">
      <w:pPr>
        <w:shd w:val="clear" w:color="auto" w:fill="FFFFFF"/>
        <w:spacing w:after="150" w:line="240" w:lineRule="auto"/>
        <w:jc w:val="both"/>
        <w:rPr>
          <w:rFonts w:ascii="Arial" w:eastAsia="Times New Roman" w:hAnsi="Arial" w:cs="Arial"/>
          <w:b/>
          <w:bCs/>
          <w:sz w:val="24"/>
          <w:szCs w:val="24"/>
          <w:lang w:eastAsia="ru-RU"/>
        </w:rPr>
      </w:pPr>
      <w:r w:rsidRPr="00126C8F">
        <w:rPr>
          <w:rFonts w:ascii="Times New Roman" w:eastAsia="Times New Roman" w:hAnsi="Times New Roman" w:cs="Times New Roman"/>
          <w:b/>
          <w:bCs/>
          <w:sz w:val="24"/>
          <w:szCs w:val="24"/>
          <w:lang w:eastAsia="ru-RU"/>
        </w:rPr>
        <w:t> 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w:t>
      </w:r>
      <w:hyperlink r:id="rId5" w:history="1">
        <w:r w:rsidRPr="00126C8F">
          <w:rPr>
            <w:rFonts w:ascii="Times New Roman" w:eastAsia="Times New Roman" w:hAnsi="Times New Roman" w:cs="Times New Roman"/>
            <w:b/>
            <w:bCs/>
            <w:sz w:val="24"/>
            <w:szCs w:val="24"/>
            <w:lang w:eastAsia="ru-RU"/>
          </w:rPr>
          <w:t>с правилами и процедурой экзамена</w:t>
        </w:r>
      </w:hyperlink>
      <w:r w:rsidRPr="00126C8F">
        <w:rPr>
          <w:rFonts w:ascii="Times New Roman" w:eastAsia="Times New Roman" w:hAnsi="Times New Roman" w:cs="Times New Roman"/>
          <w:b/>
          <w:bCs/>
          <w:sz w:val="24"/>
          <w:szCs w:val="24"/>
          <w:lang w:eastAsia="ru-RU"/>
        </w:rPr>
        <w:t> снимет эффект неожиданности на экзамене. Тренировка в решении </w:t>
      </w:r>
      <w:hyperlink r:id="rId6" w:history="1">
        <w:r w:rsidRPr="00126C8F">
          <w:rPr>
            <w:rFonts w:ascii="Times New Roman" w:eastAsia="Times New Roman" w:hAnsi="Times New Roman" w:cs="Times New Roman"/>
            <w:b/>
            <w:bCs/>
            <w:sz w:val="24"/>
            <w:szCs w:val="24"/>
            <w:lang w:eastAsia="ru-RU"/>
          </w:rPr>
          <w:t>заданий</w:t>
        </w:r>
      </w:hyperlink>
      <w:r w:rsidRPr="00126C8F">
        <w:rPr>
          <w:rFonts w:ascii="Times New Roman" w:eastAsia="Times New Roman" w:hAnsi="Times New Roman" w:cs="Times New Roman"/>
          <w:b/>
          <w:bCs/>
          <w:sz w:val="24"/>
          <w:szCs w:val="24"/>
          <w:lang w:eastAsia="ru-RU"/>
        </w:rPr>
        <w:t> поможет ориентироваться в разных типах заданий, рассчитывать время. С </w:t>
      </w:r>
      <w:hyperlink r:id="rId7" w:history="1">
        <w:r w:rsidRPr="00126C8F">
          <w:rPr>
            <w:rFonts w:ascii="Times New Roman" w:eastAsia="Times New Roman" w:hAnsi="Times New Roman" w:cs="Times New Roman"/>
            <w:b/>
            <w:bCs/>
            <w:sz w:val="24"/>
            <w:szCs w:val="24"/>
            <w:lang w:eastAsia="ru-RU"/>
          </w:rPr>
          <w:t>правилами заполнения бланков</w:t>
        </w:r>
      </w:hyperlink>
      <w:r w:rsidRPr="00126C8F">
        <w:rPr>
          <w:rFonts w:ascii="Times New Roman" w:eastAsia="Times New Roman" w:hAnsi="Times New Roman" w:cs="Times New Roman"/>
          <w:b/>
          <w:bCs/>
          <w:sz w:val="24"/>
          <w:szCs w:val="24"/>
          <w:lang w:eastAsia="ru-RU"/>
        </w:rPr>
        <w:t xml:space="preserve"> тоже можно ознакомиться заранее. 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126C8F">
        <w:rPr>
          <w:rFonts w:ascii="Times New Roman" w:eastAsia="Times New Roman" w:hAnsi="Times New Roman" w:cs="Times New Roman"/>
          <w:b/>
          <w:bCs/>
          <w:sz w:val="24"/>
          <w:szCs w:val="24"/>
          <w:lang w:eastAsia="ru-RU"/>
        </w:rPr>
        <w:t>на</w:t>
      </w:r>
      <w:proofErr w:type="gramEnd"/>
      <w:r w:rsidRPr="00126C8F">
        <w:rPr>
          <w:rFonts w:ascii="Times New Roman" w:eastAsia="Times New Roman" w:hAnsi="Times New Roman" w:cs="Times New Roman"/>
          <w:b/>
          <w:bCs/>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Соблюдайте режим сна и отдыха. При усиленных умственных нагрузках стоит увеличить время сна на час.</w:t>
      </w:r>
    </w:p>
    <w:p w:rsidR="00EA6C0A" w:rsidRDefault="00EA6C0A" w:rsidP="003248D6">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0"/>
          <w:szCs w:val="20"/>
          <w:lang w:eastAsia="ru-RU"/>
        </w:rPr>
      </w:pPr>
      <w:bookmarkStart w:id="0" w:name="_GoBack"/>
      <w:bookmarkEnd w:id="0"/>
      <w:r w:rsidRPr="00126C8F">
        <w:rPr>
          <w:rFonts w:ascii="Times New Roman" w:eastAsia="Times New Roman" w:hAnsi="Times New Roman" w:cs="Times New Roman"/>
          <w:b/>
          <w:bCs/>
          <w:color w:val="000000" w:themeColor="text1"/>
          <w:sz w:val="24"/>
          <w:szCs w:val="24"/>
          <w:lang w:eastAsia="ru-RU"/>
        </w:rPr>
        <w:lastRenderedPageBreak/>
        <w:t> </w:t>
      </w:r>
      <w:r w:rsidRPr="00126C8F">
        <w:rPr>
          <w:rFonts w:ascii="Times New Roman" w:eastAsia="Times New Roman" w:hAnsi="Times New Roman" w:cs="Times New Roman"/>
          <w:b/>
          <w:bCs/>
          <w:color w:val="000000" w:themeColor="text1"/>
          <w:sz w:val="24"/>
          <w:szCs w:val="24"/>
          <w:u w:val="single"/>
          <w:lang w:eastAsia="ru-RU"/>
        </w:rPr>
        <w:t>Рекомендации по заучиванию материала</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0"/>
          <w:szCs w:val="20"/>
          <w:lang w:eastAsia="ru-RU"/>
        </w:rPr>
      </w:pPr>
      <w:r w:rsidRPr="00126C8F">
        <w:rPr>
          <w:rFonts w:ascii="Times New Roman" w:eastAsia="Times New Roman" w:hAnsi="Times New Roman" w:cs="Times New Roman"/>
          <w:b/>
          <w:bCs/>
          <w:color w:val="000000" w:themeColor="text1"/>
          <w:sz w:val="24"/>
          <w:szCs w:val="24"/>
          <w:lang w:eastAsia="ru-RU"/>
        </w:rPr>
        <w:t> </w:t>
      </w:r>
    </w:p>
    <w:p w:rsidR="003248D6" w:rsidRPr="00126C8F" w:rsidRDefault="003248D6" w:rsidP="003248D6">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u w:val="single"/>
          <w:lang w:eastAsia="ru-RU"/>
        </w:rPr>
        <w:t>Рекомендации при подготовке к ЕГЭ и ГИА</w:t>
      </w:r>
    </w:p>
    <w:p w:rsidR="003248D6" w:rsidRPr="00126C8F" w:rsidRDefault="003248D6" w:rsidP="003248D6">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xml:space="preserve">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Обучение навыкам </w:t>
      </w:r>
      <w:proofErr w:type="spellStart"/>
      <w:r w:rsidRPr="00126C8F">
        <w:rPr>
          <w:rFonts w:ascii="Times New Roman" w:eastAsia="Times New Roman" w:hAnsi="Times New Roman" w:cs="Times New Roman"/>
          <w:b/>
          <w:bCs/>
          <w:color w:val="000000" w:themeColor="text1"/>
          <w:sz w:val="24"/>
          <w:szCs w:val="24"/>
          <w:lang w:eastAsia="ru-RU"/>
        </w:rPr>
        <w:t>саморегуляции</w:t>
      </w:r>
      <w:proofErr w:type="spellEnd"/>
      <w:r w:rsidRPr="00126C8F">
        <w:rPr>
          <w:rFonts w:ascii="Times New Roman" w:eastAsia="Times New Roman" w:hAnsi="Times New Roman" w:cs="Times New Roman"/>
          <w:b/>
          <w:bCs/>
          <w:color w:val="000000" w:themeColor="text1"/>
          <w:sz w:val="24"/>
          <w:szCs w:val="24"/>
          <w:lang w:eastAsia="ru-RU"/>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3248D6" w:rsidRPr="00126C8F" w:rsidRDefault="003248D6" w:rsidP="003248D6">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xml:space="preserve">- </w:t>
      </w:r>
      <w:proofErr w:type="spellStart"/>
      <w:r w:rsidRPr="00126C8F">
        <w:rPr>
          <w:rFonts w:ascii="Times New Roman" w:eastAsia="Times New Roman" w:hAnsi="Times New Roman" w:cs="Times New Roman"/>
          <w:b/>
          <w:bCs/>
          <w:color w:val="000000" w:themeColor="text1"/>
          <w:sz w:val="24"/>
          <w:szCs w:val="24"/>
          <w:lang w:eastAsia="ru-RU"/>
        </w:rPr>
        <w:t>cначала</w:t>
      </w:r>
      <w:proofErr w:type="spellEnd"/>
      <w:r w:rsidRPr="00126C8F">
        <w:rPr>
          <w:rFonts w:ascii="Times New Roman" w:eastAsia="Times New Roman" w:hAnsi="Times New Roman" w:cs="Times New Roman"/>
          <w:b/>
          <w:bCs/>
          <w:color w:val="000000" w:themeColor="text1"/>
          <w:sz w:val="24"/>
          <w:szCs w:val="24"/>
          <w:lang w:eastAsia="ru-RU"/>
        </w:rPr>
        <w:t xml:space="preserve">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-оставь план занятий на каждый день;</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 активно работай с изучаемым материалом при его чтении. Пользуйся следующими методами:</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-отмечай главное карандашом;</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-делай заметки;</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-повторяй те</w:t>
      </w:r>
      <w:proofErr w:type="gramStart"/>
      <w:r w:rsidRPr="00126C8F">
        <w:rPr>
          <w:rFonts w:ascii="Times New Roman" w:eastAsia="Times New Roman" w:hAnsi="Times New Roman" w:cs="Times New Roman"/>
          <w:b/>
          <w:bCs/>
          <w:color w:val="000000" w:themeColor="text1"/>
          <w:sz w:val="24"/>
          <w:szCs w:val="24"/>
          <w:lang w:eastAsia="ru-RU"/>
        </w:rPr>
        <w:t>кст всл</w:t>
      </w:r>
      <w:proofErr w:type="gramEnd"/>
      <w:r w:rsidRPr="00126C8F">
        <w:rPr>
          <w:rFonts w:ascii="Times New Roman" w:eastAsia="Times New Roman" w:hAnsi="Times New Roman" w:cs="Times New Roman"/>
          <w:b/>
          <w:bCs/>
          <w:color w:val="000000" w:themeColor="text1"/>
          <w:sz w:val="24"/>
          <w:szCs w:val="24"/>
          <w:lang w:eastAsia="ru-RU"/>
        </w:rPr>
        <w:t>ух;</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-обсуждай возникшие вопросы с одноклассниками.</w:t>
      </w:r>
    </w:p>
    <w:p w:rsidR="003248D6" w:rsidRPr="00126C8F" w:rsidRDefault="003248D6" w:rsidP="003248D6">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Для оптимального размещения информации в памяти пользуйся такими приёмами:</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 метод опорных слов;</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 метод ассоциаций.</w:t>
      </w:r>
    </w:p>
    <w:p w:rsidR="003248D6" w:rsidRPr="00126C8F" w:rsidRDefault="003248D6" w:rsidP="003248D6">
      <w:pPr>
        <w:shd w:val="clear" w:color="auto" w:fill="FFFFFF"/>
        <w:spacing w:after="150" w:line="240" w:lineRule="auto"/>
        <w:ind w:left="520" w:hanging="360"/>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Позанимавшись около часа, сделай короткий перерыв.</w:t>
      </w:r>
    </w:p>
    <w:p w:rsidR="003248D6" w:rsidRPr="00126C8F" w:rsidRDefault="003248D6" w:rsidP="003248D6">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0"/>
          <w:szCs w:val="20"/>
          <w:lang w:eastAsia="ru-RU"/>
        </w:rPr>
      </w:pPr>
      <w:r w:rsidRPr="00126C8F">
        <w:rPr>
          <w:rFonts w:ascii="Times New Roman" w:eastAsia="Times New Roman" w:hAnsi="Times New Roman" w:cs="Times New Roman"/>
          <w:b/>
          <w:bCs/>
          <w:color w:val="000000" w:themeColor="text1"/>
          <w:sz w:val="24"/>
          <w:szCs w:val="24"/>
          <w:lang w:eastAsia="ru-RU"/>
        </w:rPr>
        <w:lastRenderedPageBreak/>
        <w:t> </w:t>
      </w:r>
      <w:r w:rsidRPr="00126C8F">
        <w:rPr>
          <w:rFonts w:ascii="Times New Roman" w:eastAsia="Times New Roman" w:hAnsi="Times New Roman" w:cs="Times New Roman"/>
          <w:b/>
          <w:bCs/>
          <w:color w:val="000000" w:themeColor="text1"/>
          <w:sz w:val="24"/>
          <w:szCs w:val="24"/>
          <w:u w:val="single"/>
          <w:lang w:eastAsia="ru-RU"/>
        </w:rPr>
        <w:t>Накануне экзамена</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0"/>
          <w:szCs w:val="20"/>
          <w:lang w:eastAsia="ru-RU"/>
        </w:rPr>
      </w:pPr>
      <w:r w:rsidRPr="00126C8F">
        <w:rPr>
          <w:rFonts w:ascii="Times New Roman" w:eastAsia="Times New Roman" w:hAnsi="Times New Roman" w:cs="Times New Roman"/>
          <w:b/>
          <w:bCs/>
          <w:color w:val="000000" w:themeColor="text1"/>
          <w:sz w:val="24"/>
          <w:szCs w:val="24"/>
          <w:lang w:eastAsia="ru-RU"/>
        </w:rPr>
        <w:t>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u w:val="single"/>
          <w:lang w:eastAsia="ru-RU"/>
        </w:rPr>
        <w:t>Во время экзамена</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xml:space="preserve">         -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126C8F">
        <w:rPr>
          <w:rFonts w:ascii="Times New Roman" w:eastAsia="Times New Roman" w:hAnsi="Times New Roman" w:cs="Times New Roman"/>
          <w:b/>
          <w:bCs/>
          <w:color w:val="000000" w:themeColor="text1"/>
          <w:sz w:val="24"/>
          <w:szCs w:val="24"/>
          <w:lang w:eastAsia="ru-RU"/>
        </w:rPr>
        <w:t>тестопакетом</w:t>
      </w:r>
      <w:proofErr w:type="spellEnd"/>
      <w:r w:rsidRPr="00126C8F">
        <w:rPr>
          <w:rFonts w:ascii="Times New Roman" w:eastAsia="Times New Roman" w:hAnsi="Times New Roman" w:cs="Times New Roman"/>
          <w:b/>
          <w:bCs/>
          <w:color w:val="000000" w:themeColor="text1"/>
          <w:sz w:val="24"/>
          <w:szCs w:val="24"/>
          <w:lang w:eastAsia="ru-RU"/>
        </w:rPr>
        <w:t xml:space="preserve"> (опечатки, не пропечатанные буквы, отсутствие текста в бланке и пр.).</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xml:space="preserve">         - Начни с легкого! Начни отвечать </w:t>
      </w:r>
      <w:proofErr w:type="gramStart"/>
      <w:r w:rsidRPr="00126C8F">
        <w:rPr>
          <w:rFonts w:ascii="Times New Roman" w:eastAsia="Times New Roman" w:hAnsi="Times New Roman" w:cs="Times New Roman"/>
          <w:b/>
          <w:bCs/>
          <w:color w:val="000000" w:themeColor="text1"/>
          <w:sz w:val="24"/>
          <w:szCs w:val="24"/>
          <w:lang w:eastAsia="ru-RU"/>
        </w:rPr>
        <w:t>на те</w:t>
      </w:r>
      <w:proofErr w:type="gramEnd"/>
      <w:r w:rsidRPr="00126C8F">
        <w:rPr>
          <w:rFonts w:ascii="Times New Roman" w:eastAsia="Times New Roman" w:hAnsi="Times New Roman" w:cs="Times New Roman"/>
          <w:b/>
          <w:bCs/>
          <w:color w:val="000000" w:themeColor="text1"/>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lastRenderedPageBreak/>
        <w:t></w:t>
      </w:r>
      <w:r w:rsidRPr="00126C8F">
        <w:rPr>
          <w:rFonts w:ascii="Times New Roman" w:eastAsia="Times New Roman" w:hAnsi="Times New Roman" w:cs="Times New Roman"/>
          <w:b/>
          <w:bCs/>
          <w:color w:val="000000" w:themeColor="text1"/>
          <w:sz w:val="24"/>
          <w:szCs w:val="24"/>
          <w:lang w:eastAsia="ru-RU"/>
        </w:rPr>
        <w:t>         - 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xml:space="preserve">         -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126C8F">
        <w:rPr>
          <w:rFonts w:ascii="Times New Roman" w:eastAsia="Times New Roman" w:hAnsi="Times New Roman" w:cs="Times New Roman"/>
          <w:b/>
          <w:bCs/>
          <w:color w:val="000000" w:themeColor="text1"/>
          <w:sz w:val="24"/>
          <w:szCs w:val="24"/>
          <w:lang w:eastAsia="ru-RU"/>
        </w:rPr>
        <w:t>трудными</w:t>
      </w:r>
      <w:proofErr w:type="gramEnd"/>
      <w:r w:rsidRPr="00126C8F">
        <w:rPr>
          <w:rFonts w:ascii="Times New Roman" w:eastAsia="Times New Roman" w:hAnsi="Times New Roman" w:cs="Times New Roman"/>
          <w:b/>
          <w:bCs/>
          <w:color w:val="000000" w:themeColor="text1"/>
          <w:sz w:val="24"/>
          <w:szCs w:val="24"/>
          <w:lang w:eastAsia="ru-RU"/>
        </w:rPr>
        <w:t>, которые тебе вначале пришлось пропустить (второй круг).</w:t>
      </w:r>
    </w:p>
    <w:p w:rsidR="003248D6" w:rsidRPr="00126C8F" w:rsidRDefault="003248D6" w:rsidP="003248D6">
      <w:pPr>
        <w:shd w:val="clear" w:color="auto" w:fill="FFFFFF"/>
        <w:spacing w:after="150" w:line="240" w:lineRule="auto"/>
        <w:jc w:val="both"/>
        <w:rPr>
          <w:rFonts w:ascii="Arial" w:eastAsia="Times New Roman" w:hAnsi="Arial" w:cs="Arial"/>
          <w:b/>
          <w:bCs/>
          <w:color w:val="000000" w:themeColor="text1"/>
          <w:sz w:val="24"/>
          <w:szCs w:val="24"/>
          <w:lang w:eastAsia="ru-RU"/>
        </w:rPr>
      </w:pPr>
      <w:r w:rsidRPr="00126C8F">
        <w:rPr>
          <w:rFonts w:ascii="Times New Roman" w:eastAsia="Times New Roman" w:hAnsi="Times New Roman" w:cs="Times New Roman"/>
          <w:b/>
          <w:bCs/>
          <w:color w:val="000000" w:themeColor="text1"/>
          <w:sz w:val="24"/>
          <w:szCs w:val="24"/>
          <w:lang w:eastAsia="ru-RU"/>
        </w:rPr>
        <w:t> </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Проверяй! Обязательно оставь время для проверки своей работы, хотя бы для того, чтобы успеть пробежать глазами ответы и заметить явные ошибки.</w:t>
      </w:r>
    </w:p>
    <w:p w:rsidR="003248D6" w:rsidRPr="00126C8F" w:rsidRDefault="003248D6" w:rsidP="003248D6">
      <w:pPr>
        <w:shd w:val="clear" w:color="auto" w:fill="FFFFFF"/>
        <w:spacing w:after="150" w:line="240" w:lineRule="auto"/>
        <w:ind w:left="520" w:hanging="360"/>
        <w:jc w:val="both"/>
        <w:rPr>
          <w:rFonts w:ascii="Arial" w:eastAsia="Times New Roman" w:hAnsi="Arial" w:cs="Arial"/>
          <w:b/>
          <w:bCs/>
          <w:color w:val="000000" w:themeColor="text1"/>
          <w:sz w:val="24"/>
          <w:szCs w:val="24"/>
          <w:lang w:eastAsia="ru-RU"/>
        </w:rPr>
      </w:pPr>
      <w:r w:rsidRPr="00126C8F">
        <w:rPr>
          <w:rFonts w:ascii="Symbol" w:eastAsia="Times New Roman" w:hAnsi="Symbol" w:cs="Times New Roman"/>
          <w:b/>
          <w:bCs/>
          <w:color w:val="000000" w:themeColor="text1"/>
          <w:sz w:val="24"/>
          <w:szCs w:val="24"/>
          <w:lang w:eastAsia="ru-RU"/>
        </w:rPr>
        <w:t></w:t>
      </w:r>
      <w:r w:rsidRPr="00126C8F">
        <w:rPr>
          <w:rFonts w:ascii="Times New Roman" w:eastAsia="Times New Roman" w:hAnsi="Times New Roman" w:cs="Times New Roman"/>
          <w:b/>
          <w:bCs/>
          <w:color w:val="000000" w:themeColor="text1"/>
          <w:sz w:val="24"/>
          <w:szCs w:val="24"/>
          <w:lang w:eastAsia="ru-RU"/>
        </w:rPr>
        <w:t>         -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3248D6" w:rsidRPr="00126C8F" w:rsidRDefault="003248D6" w:rsidP="003248D6">
      <w:pPr>
        <w:shd w:val="clear" w:color="auto" w:fill="FFFFFF"/>
        <w:spacing w:after="150" w:line="240" w:lineRule="auto"/>
        <w:jc w:val="center"/>
        <w:rPr>
          <w:rFonts w:ascii="Arial" w:eastAsia="Times New Roman" w:hAnsi="Arial" w:cs="Arial"/>
          <w:b/>
          <w:bCs/>
          <w:color w:val="000000" w:themeColor="text1"/>
          <w:sz w:val="28"/>
          <w:szCs w:val="28"/>
          <w:lang w:eastAsia="ru-RU"/>
        </w:rPr>
      </w:pPr>
      <w:r w:rsidRPr="00126C8F">
        <w:rPr>
          <w:rFonts w:ascii="Times New Roman" w:eastAsia="Times New Roman" w:hAnsi="Times New Roman" w:cs="Times New Roman"/>
          <w:b/>
          <w:bCs/>
          <w:i/>
          <w:iCs/>
          <w:color w:val="000000" w:themeColor="text1"/>
          <w:sz w:val="28"/>
          <w:szCs w:val="28"/>
          <w:lang w:eastAsia="ru-RU"/>
        </w:rPr>
        <w:t>Удачи тебе!</w:t>
      </w:r>
    </w:p>
    <w:p w:rsidR="000F14FE" w:rsidRPr="003248D6" w:rsidRDefault="000F14FE">
      <w:pPr>
        <w:rPr>
          <w:color w:val="000000" w:themeColor="text1"/>
        </w:rPr>
      </w:pPr>
    </w:p>
    <w:sectPr w:rsidR="000F14FE" w:rsidRPr="00324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C0"/>
    <w:rsid w:val="000F14FE"/>
    <w:rsid w:val="003248D6"/>
    <w:rsid w:val="00EA6C0A"/>
    <w:rsid w:val="00FA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ege.edu.ru/classes-11/kzbvide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ege.edu.ru/online-testing" TargetMode="External"/><Relationship Id="rId5" Type="http://schemas.openxmlformats.org/officeDocument/2006/relationships/hyperlink" Target="http://www1.ege.edu.ru/rule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2023-02-02T02:10:00Z</dcterms:created>
  <dcterms:modified xsi:type="dcterms:W3CDTF">2023-02-02T03:13:00Z</dcterms:modified>
</cp:coreProperties>
</file>